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43B" w:rsidRDefault="001F60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Уведомления о разработке предлагаемого правового регулирования</w:t>
      </w:r>
    </w:p>
    <w:p w:rsidR="00D5743B" w:rsidRDefault="00D5743B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5743B" w:rsidRDefault="001F60E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потребительского рынка и развития предпринимательства администрации города Новокузнецка </w:t>
      </w:r>
      <w:r>
        <w:rPr>
          <w:rFonts w:ascii="Times New Roman" w:hAnsi="Times New Roman" w:cs="Times New Roman"/>
          <w:sz w:val="28"/>
          <w:szCs w:val="28"/>
        </w:rPr>
        <w:t xml:space="preserve">извещает о  начале  обсуждения  идеи  (концепции)  предлагаемого правового </w:t>
      </w:r>
      <w:r>
        <w:rPr>
          <w:rFonts w:ascii="Times New Roman" w:hAnsi="Times New Roman" w:cs="Times New Roman"/>
          <w:sz w:val="28"/>
          <w:szCs w:val="28"/>
        </w:rPr>
        <w:t>регулирования и сборе предложений заинтересованных лиц.</w:t>
      </w:r>
    </w:p>
    <w:p w:rsidR="00D5743B" w:rsidRDefault="001F60E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принимаются по адресу: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654080, г. Новокузнецк, ул. Кирова, 71,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340, тел. 8(3843)32-17-40</w:t>
      </w:r>
      <w:r>
        <w:rPr>
          <w:rFonts w:ascii="Times New Roman" w:hAnsi="Times New Roman" w:cs="Times New Roman"/>
          <w:sz w:val="28"/>
          <w:szCs w:val="28"/>
        </w:rPr>
        <w:t>, а также по адресу электронной почты: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upr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torg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admnkz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info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743B" w:rsidRDefault="001F60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Сроки приема предложений: </w:t>
      </w:r>
      <w:r>
        <w:rPr>
          <w:rFonts w:ascii="Times New Roman" w:eastAsia="Times New Roman" w:hAnsi="Times New Roman" w:cs="Times New Roman"/>
          <w:sz w:val="28"/>
          <w:szCs w:val="28"/>
        </w:rPr>
        <w:t>27.</w:t>
      </w:r>
      <w:r>
        <w:rPr>
          <w:rFonts w:ascii="Times New Roman" w:eastAsia="Times New Roman" w:hAnsi="Times New Roman" w:cs="Times New Roman"/>
          <w:sz w:val="28"/>
          <w:szCs w:val="28"/>
        </w:rPr>
        <w:t>10.2026 — 25.11.2026.</w:t>
      </w:r>
    </w:p>
    <w:p w:rsidR="00D5743B" w:rsidRDefault="001F60E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 размещения уведомления в информационно-телекоммуникационной сети Интернет: на официальном сайте администрации города Новокузнецка в информационно-телекоммуникационной сети Интернет (www.admnkz.info) в подразделе «Оценка регулиру</w:t>
      </w:r>
      <w:r>
        <w:rPr>
          <w:rFonts w:ascii="Times New Roman" w:hAnsi="Times New Roman" w:cs="Times New Roman"/>
          <w:sz w:val="28"/>
          <w:szCs w:val="28"/>
        </w:rPr>
        <w:t>ющего воздействия» раздела «Документы».</w:t>
      </w:r>
    </w:p>
    <w:p w:rsidR="00D5743B" w:rsidRDefault="001F60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Все поступившие предложения будут рассмотрены.</w:t>
      </w:r>
    </w:p>
    <w:p w:rsidR="00D5743B" w:rsidRDefault="001F60E2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Сводка предложений будет размещена на сайте </w:t>
      </w:r>
      <w:hyperlink r:id="rId5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admnkz</w:t>
        </w:r>
        <w:proofErr w:type="spellEnd"/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info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не позднее 25.11.2026.</w:t>
      </w:r>
    </w:p>
    <w:p w:rsidR="00D5743B" w:rsidRDefault="001F60E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Описание   проблемы,  на  решение  к</w:t>
      </w:r>
      <w:r>
        <w:rPr>
          <w:rFonts w:ascii="Times New Roman" w:hAnsi="Times New Roman" w:cs="Times New Roman"/>
          <w:sz w:val="28"/>
          <w:szCs w:val="28"/>
        </w:rPr>
        <w:t xml:space="preserve">оторой  направлено  предлагаемое правовое регулирование: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необходимость установления на территории Новокузнецкого городского округа границ прилегающих территорий, на которых запрещается розничная торговля табачной продукцией или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никотинсодержащей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продукцией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кальянами и устройствами для потребления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никотинсодержащей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продукции, в соответствии с требованиями действующего законодательства Российской Федерации.</w:t>
      </w:r>
    </w:p>
    <w:p w:rsidR="00D5743B" w:rsidRDefault="001F60E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Цели предлагаемого правового регулирования: </w:t>
      </w:r>
      <w:r>
        <w:rPr>
          <w:rFonts w:ascii="Times New Roman" w:eastAsia="Times New Roman" w:hAnsi="Times New Roman" w:cs="Times New Roman"/>
          <w:sz w:val="28"/>
          <w:szCs w:val="28"/>
        </w:rPr>
        <w:t>установить границы прилегающих территорий и порядок опр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еделения расстояния до объектов розничной торговли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табачной продукцией или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никотинсодержащей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продукцией, кальянами и устройствами для потребления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никотинсодержащей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Новокузнецкого городского округа.</w:t>
      </w:r>
    </w:p>
    <w:p w:rsidR="00D5743B" w:rsidRDefault="001F60E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Ожидаемый   результат (выраженн</w:t>
      </w:r>
      <w:r>
        <w:rPr>
          <w:rFonts w:ascii="Times New Roman" w:hAnsi="Times New Roman" w:cs="Times New Roman"/>
          <w:sz w:val="28"/>
          <w:szCs w:val="28"/>
        </w:rPr>
        <w:t>ый   установленными   разработчиком</w:t>
      </w:r>
      <w:proofErr w:type="gramEnd"/>
    </w:p>
    <w:p w:rsidR="00D5743B" w:rsidRDefault="001F60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показателями) предлагаемого правового регулирования: </w:t>
      </w:r>
      <w:r>
        <w:rPr>
          <w:rFonts w:ascii="Times New Roman" w:eastAsia="Times New Roman" w:hAnsi="Times New Roman" w:cs="Times New Roman"/>
          <w:sz w:val="28"/>
          <w:szCs w:val="28"/>
        </w:rPr>
        <w:t>установление единого минимального расстояния и правил его измерения в соответствии с постановлением Правительства Российской Федерации от 07.09.2026 № 1130.</w:t>
      </w:r>
    </w:p>
    <w:p w:rsidR="00D5743B" w:rsidRDefault="001F60E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Действу</w:t>
      </w:r>
      <w:r>
        <w:rPr>
          <w:rFonts w:ascii="Times New Roman" w:hAnsi="Times New Roman" w:cs="Times New Roman"/>
          <w:sz w:val="28"/>
          <w:szCs w:val="28"/>
        </w:rPr>
        <w:t xml:space="preserve">ющие нормативные правовые акты, поручения, другие решения, из которых   вытекает   необходимость   разработки   предлагаемого   правового регулирования в данной области: </w:t>
      </w:r>
    </w:p>
    <w:p w:rsidR="00D5743B" w:rsidRDefault="001F60E2">
      <w:pPr>
        <w:spacing w:after="0" w:line="240" w:lineRule="auto"/>
        <w:ind w:right="57" w:firstLine="567"/>
        <w:jc w:val="both"/>
      </w:pPr>
      <w:r w:rsidRPr="001F6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06.10.2003 № 131-ФЗ «Об общих принципах организации местного </w:t>
      </w:r>
      <w:r w:rsidRPr="001F60E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самоуправления в Российской Федерации»;</w:t>
      </w:r>
    </w:p>
    <w:p w:rsidR="00D5743B" w:rsidRDefault="001F60E2">
      <w:pPr>
        <w:spacing w:after="0" w:line="240" w:lineRule="auto"/>
        <w:ind w:right="57" w:firstLine="567"/>
        <w:jc w:val="both"/>
      </w:pPr>
      <w:r w:rsidRPr="001F6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23.02.2013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1F60E2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никотинсодержащей</w:t>
      </w:r>
      <w:proofErr w:type="spellEnd"/>
      <w:r w:rsidRPr="001F6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продукции»;</w:t>
      </w:r>
    </w:p>
    <w:p w:rsidR="00D5743B" w:rsidRDefault="001F60E2">
      <w:pPr>
        <w:spacing w:after="0" w:line="240" w:lineRule="auto"/>
        <w:ind w:right="57" w:firstLine="567"/>
        <w:jc w:val="both"/>
      </w:pPr>
      <w:r w:rsidRPr="001F60E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20.03.2</w:t>
      </w:r>
      <w:r w:rsidRPr="001F60E2">
        <w:rPr>
          <w:rFonts w:ascii="Times New Roman" w:eastAsia="Times New Roman" w:hAnsi="Times New Roman" w:cs="Times New Roman"/>
          <w:sz w:val="28"/>
          <w:szCs w:val="28"/>
          <w:lang w:eastAsia="ru-RU"/>
        </w:rPr>
        <w:t>025 № 33-ФЗ «Об общих принципах организации местного самоуправления в единой системе публичной власти»;</w:t>
      </w:r>
    </w:p>
    <w:p w:rsidR="00D5743B" w:rsidRPr="001F60E2" w:rsidRDefault="001F60E2">
      <w:pPr>
        <w:spacing w:after="0" w:line="240" w:lineRule="auto"/>
        <w:ind w:right="5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lastRenderedPageBreak/>
        <w:t>Постановление Правительства Российской Федерации от 07.09.2026 № 1130 «Об утверждении Правил определения границ прилегающих территорий, на которых запре</w:t>
      </w:r>
      <w:r>
        <w:rPr>
          <w:rFonts w:ascii="Times New Roman" w:hAnsi="Times New Roman"/>
          <w:sz w:val="28"/>
          <w:szCs w:val="28"/>
        </w:rPr>
        <w:t xml:space="preserve">щается розничная торговля табачной продукцией или </w:t>
      </w:r>
      <w:proofErr w:type="spellStart"/>
      <w:r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>
        <w:rPr>
          <w:rFonts w:ascii="Times New Roman" w:hAnsi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>
        <w:rPr>
          <w:rFonts w:ascii="Times New Roman" w:hAnsi="Times New Roman"/>
          <w:sz w:val="28"/>
          <w:szCs w:val="28"/>
        </w:rPr>
        <w:t xml:space="preserve"> продукции».</w:t>
      </w:r>
      <w:bookmarkStart w:id="0" w:name="_GoBack"/>
      <w:bookmarkEnd w:id="0"/>
    </w:p>
    <w:p w:rsidR="00D5743B" w:rsidRDefault="00D5743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5743B" w:rsidRDefault="001F60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 Планируемый   срок   вступления   в   силу  предлагаемого  правового</w:t>
      </w:r>
    </w:p>
    <w:p w:rsidR="00D5743B" w:rsidRDefault="001F60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регулирования: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25.12.2026</w:t>
      </w:r>
      <w:r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:rsidR="00D5743B" w:rsidRDefault="001F60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5743B" w:rsidRDefault="001F60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(место для текстового описания)</w:t>
      </w:r>
    </w:p>
    <w:p w:rsidR="00D5743B" w:rsidRDefault="001F60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5743B" w:rsidRDefault="001F60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 Сведения  о  необхо</w:t>
      </w:r>
      <w:r>
        <w:rPr>
          <w:rFonts w:ascii="Times New Roman" w:hAnsi="Times New Roman" w:cs="Times New Roman"/>
          <w:sz w:val="28"/>
          <w:szCs w:val="28"/>
        </w:rPr>
        <w:t>димости или отсутствии необходимости установления</w:t>
      </w:r>
    </w:p>
    <w:p w:rsidR="00D5743B" w:rsidRDefault="001F60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переходного периода: </w:t>
      </w:r>
      <w:r>
        <w:rPr>
          <w:rFonts w:ascii="Times New Roman" w:hAnsi="Times New Roman" w:cs="Times New Roman"/>
          <w:sz w:val="28"/>
          <w:szCs w:val="28"/>
          <w:u w:val="single"/>
        </w:rPr>
        <w:t>отсутствуют          ______________________________</w:t>
      </w:r>
    </w:p>
    <w:p w:rsidR="00D5743B" w:rsidRDefault="001F60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5743B" w:rsidRDefault="001F60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(место для текстового описания)</w:t>
      </w:r>
    </w:p>
    <w:p w:rsidR="00D5743B" w:rsidRDefault="001F60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:rsidR="00D5743B" w:rsidRDefault="001F60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7. Иная   информация  по  решению  органа-разработчика,  относящаяся 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</w:p>
    <w:p w:rsidR="00D5743B" w:rsidRDefault="001F60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сведениям   о   подготовке   идеи   (концепции)  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предлагаемого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правового</w:t>
      </w:r>
    </w:p>
    <w:p w:rsidR="00D5743B" w:rsidRDefault="001F60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регулирования: </w:t>
      </w:r>
      <w:r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D5743B" w:rsidRDefault="001F60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5743B" w:rsidRDefault="001F60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(место для текстового описания)</w:t>
      </w:r>
    </w:p>
    <w:p w:rsidR="00D5743B" w:rsidRDefault="001F60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5743B" w:rsidRDefault="001F60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К уведомлению прилагаются:</w:t>
      </w:r>
    </w:p>
    <w:tbl>
      <w:tblPr>
        <w:tblW w:w="736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"/>
        <w:gridCol w:w="6205"/>
        <w:gridCol w:w="708"/>
      </w:tblGrid>
      <w:tr w:rsidR="00D5743B"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43B" w:rsidRDefault="001F6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43B" w:rsidRDefault="001F60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Перечень вопросов для участников публичных консультаций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43B" w:rsidRDefault="001F6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</w:tc>
      </w:tr>
      <w:tr w:rsidR="00D5743B"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43B" w:rsidRDefault="001F6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43B" w:rsidRDefault="001F60E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Иные материалы, которые, по мнению разработчика, позволяют оценить необходимость введения предлагаемого правового регулирования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43B" w:rsidRDefault="001F60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</w:tc>
      </w:tr>
    </w:tbl>
    <w:p w:rsidR="00D5743B" w:rsidRDefault="00D5743B">
      <w:pPr>
        <w:rPr>
          <w:rFonts w:ascii="Times New Roman" w:hAnsi="Times New Roman" w:cs="Times New Roman"/>
        </w:rPr>
      </w:pPr>
    </w:p>
    <w:sectPr w:rsidR="00D5743B">
      <w:pgSz w:w="11906" w:h="16838"/>
      <w:pgMar w:top="1134" w:right="845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43B"/>
    <w:rsid w:val="001F60E2"/>
    <w:rsid w:val="00D5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5F98"/>
    <w:rPr>
      <w:color w:val="0563C1" w:themeColor="hyperlink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9D279B"/>
    <w:rPr>
      <w:rFonts w:ascii="Segoe UI" w:hAnsi="Segoe UI" w:cs="Segoe UI"/>
      <w:sz w:val="18"/>
      <w:szCs w:val="18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5">
    <w:name w:val="Balloon Text"/>
    <w:basedOn w:val="a"/>
    <w:link w:val="a4"/>
    <w:uiPriority w:val="99"/>
    <w:semiHidden/>
    <w:unhideWhenUsed/>
    <w:qFormat/>
    <w:rsid w:val="009D279B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user1">
    <w:name w:val="Без списка (user)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dmnkz.inf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781</TotalTime>
  <Pages>2</Pages>
  <Words>637</Words>
  <Characters>3632</Characters>
  <Application>Microsoft Office Word</Application>
  <DocSecurity>0</DocSecurity>
  <Lines>30</Lines>
  <Paragraphs>8</Paragraphs>
  <ScaleCrop>false</ScaleCrop>
  <Company>Microsoft</Company>
  <LinksUpToDate>false</LinksUpToDate>
  <CharactersWithSpaces>4261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user311</cp:lastModifiedBy>
  <cp:revision>16</cp:revision>
  <cp:lastPrinted>2026-10-27T15:47:00Z</cp:lastPrinted>
  <dcterms:created xsi:type="dcterms:W3CDTF">2025-07-30T02:44:00Z</dcterms:created>
  <dcterms:modified xsi:type="dcterms:W3CDTF">2026-10-27T09:48:00Z</dcterms:modified>
  <dc:language>ru-RU</dc:language>
</cp:coreProperties>
</file>